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FFA" w:rsidRDefault="00F86CDE">
      <w:r>
        <w:rPr>
          <w:rFonts w:cs="Cordia New"/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7_05\คลองเหม้าเหล็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7_05\คลองเหม้าเหล็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32FFA" w:rsidSect="00532F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F86CDE"/>
    <w:rsid w:val="00532FFA"/>
    <w:rsid w:val="00F86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F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6CD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86CD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2019-07-05T23:19:00Z</dcterms:created>
  <dcterms:modified xsi:type="dcterms:W3CDTF">2019-07-05T23:20:00Z</dcterms:modified>
</cp:coreProperties>
</file>